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FCE" w:rsidRPr="00DD07B4" w:rsidRDefault="00912FCE" w:rsidP="00B031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7B4">
        <w:rPr>
          <w:rFonts w:ascii="Times New Roman" w:hAnsi="Times New Roman" w:cs="Times New Roman"/>
          <w:b/>
          <w:sz w:val="28"/>
          <w:szCs w:val="28"/>
        </w:rPr>
        <w:t>За перв</w:t>
      </w:r>
      <w:r w:rsidR="00822373">
        <w:rPr>
          <w:rFonts w:ascii="Times New Roman" w:hAnsi="Times New Roman" w:cs="Times New Roman"/>
          <w:b/>
          <w:sz w:val="28"/>
          <w:szCs w:val="28"/>
        </w:rPr>
        <w:t>ое полугодие 2025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омичи</w:t>
      </w:r>
      <w:r w:rsidRPr="00F664C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 «дачной амнистии» оформили </w:t>
      </w:r>
      <w:r w:rsidR="001E339D">
        <w:rPr>
          <w:rFonts w:ascii="Times New Roman" w:hAnsi="Times New Roman" w:cs="Times New Roman"/>
          <w:b/>
          <w:sz w:val="28"/>
          <w:szCs w:val="28"/>
        </w:rPr>
        <w:t xml:space="preserve">около 2500 объектов недвижимости, </w:t>
      </w:r>
      <w:r>
        <w:rPr>
          <w:rFonts w:ascii="Times New Roman" w:hAnsi="Times New Roman" w:cs="Times New Roman"/>
          <w:b/>
          <w:sz w:val="28"/>
          <w:szCs w:val="28"/>
        </w:rPr>
        <w:t xml:space="preserve">большая часть из </w:t>
      </w:r>
      <w:r w:rsidR="001E339D">
        <w:rPr>
          <w:rFonts w:ascii="Times New Roman" w:hAnsi="Times New Roman" w:cs="Times New Roman"/>
          <w:b/>
          <w:sz w:val="28"/>
          <w:szCs w:val="28"/>
        </w:rPr>
        <w:t>которых</w:t>
      </w:r>
      <w:r>
        <w:rPr>
          <w:rFonts w:ascii="Times New Roman" w:hAnsi="Times New Roman" w:cs="Times New Roman"/>
          <w:b/>
          <w:sz w:val="28"/>
          <w:szCs w:val="28"/>
        </w:rPr>
        <w:t xml:space="preserve"> жилые дома</w:t>
      </w:r>
    </w:p>
    <w:p w:rsidR="001E339D" w:rsidRDefault="001E339D" w:rsidP="00B03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39D">
        <w:rPr>
          <w:rFonts w:ascii="Times New Roman" w:hAnsi="Times New Roman" w:cs="Times New Roman"/>
          <w:sz w:val="28"/>
          <w:szCs w:val="28"/>
        </w:rPr>
        <w:t>В Омской области сохраняется активный интерес жителей к упрощ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E339D">
        <w:rPr>
          <w:rFonts w:ascii="Times New Roman" w:hAnsi="Times New Roman" w:cs="Times New Roman"/>
          <w:sz w:val="28"/>
          <w:szCs w:val="28"/>
        </w:rPr>
        <w:t>нной регистрации недвижимости в рамках «дачной амнистии». По данным Управления Росреестра по Омской области, только за первое полугодие 2025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39D">
        <w:rPr>
          <w:rFonts w:ascii="Times New Roman" w:hAnsi="Times New Roman" w:cs="Times New Roman"/>
          <w:sz w:val="28"/>
          <w:szCs w:val="28"/>
        </w:rPr>
        <w:t>омичи оформили права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96674C">
        <w:rPr>
          <w:rFonts w:ascii="Times New Roman" w:hAnsi="Times New Roman" w:cs="Times New Roman"/>
          <w:b/>
          <w:sz w:val="28"/>
          <w:szCs w:val="28"/>
        </w:rPr>
        <w:t>2</w:t>
      </w:r>
      <w:r w:rsidR="008205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74C">
        <w:rPr>
          <w:rFonts w:ascii="Times New Roman" w:hAnsi="Times New Roman" w:cs="Times New Roman"/>
          <w:b/>
          <w:sz w:val="28"/>
          <w:szCs w:val="28"/>
        </w:rPr>
        <w:t>489</w:t>
      </w:r>
      <w:r>
        <w:rPr>
          <w:rFonts w:ascii="Times New Roman" w:hAnsi="Times New Roman" w:cs="Times New Roman"/>
          <w:sz w:val="28"/>
          <w:szCs w:val="28"/>
        </w:rPr>
        <w:t xml:space="preserve"> объектов недвижимости, приче</w:t>
      </w:r>
      <w:r w:rsidRPr="001E339D">
        <w:rPr>
          <w:rFonts w:ascii="Times New Roman" w:hAnsi="Times New Roman" w:cs="Times New Roman"/>
          <w:sz w:val="28"/>
          <w:szCs w:val="28"/>
        </w:rPr>
        <w:t>м основную часть,</w:t>
      </w:r>
      <w:r>
        <w:rPr>
          <w:rFonts w:ascii="Times New Roman" w:hAnsi="Times New Roman" w:cs="Times New Roman"/>
          <w:sz w:val="28"/>
          <w:szCs w:val="28"/>
        </w:rPr>
        <w:t xml:space="preserve"> как и ранее, составляют </w:t>
      </w:r>
      <w:r w:rsidRPr="001E339D">
        <w:rPr>
          <w:rFonts w:ascii="Times New Roman" w:hAnsi="Times New Roman" w:cs="Times New Roman"/>
          <w:sz w:val="28"/>
          <w:szCs w:val="28"/>
        </w:rPr>
        <w:t>жилые дома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339D" w:rsidRDefault="00085829" w:rsidP="00B03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</w:t>
      </w:r>
      <w:r w:rsidR="001E339D" w:rsidRPr="0096674C">
        <w:rPr>
          <w:rFonts w:ascii="Times New Roman" w:hAnsi="Times New Roman" w:cs="Times New Roman"/>
          <w:sz w:val="28"/>
          <w:szCs w:val="28"/>
          <w:u w:val="single"/>
        </w:rPr>
        <w:t>а 6 месяцев 2025 года</w:t>
      </w:r>
      <w:r w:rsidRPr="00085829">
        <w:rPr>
          <w:rFonts w:ascii="Times New Roman" w:hAnsi="Times New Roman" w:cs="Times New Roman"/>
          <w:sz w:val="28"/>
          <w:szCs w:val="28"/>
        </w:rPr>
        <w:t xml:space="preserve"> </w:t>
      </w:r>
      <w:r w:rsidRPr="001E339D">
        <w:rPr>
          <w:rFonts w:ascii="Times New Roman" w:hAnsi="Times New Roman" w:cs="Times New Roman"/>
          <w:sz w:val="28"/>
          <w:szCs w:val="28"/>
        </w:rPr>
        <w:t>омичи</w:t>
      </w:r>
      <w:r w:rsidRPr="00085829">
        <w:rPr>
          <w:rFonts w:ascii="Times New Roman" w:hAnsi="Times New Roman" w:cs="Times New Roman"/>
          <w:sz w:val="28"/>
          <w:szCs w:val="28"/>
        </w:rPr>
        <w:t xml:space="preserve"> </w:t>
      </w:r>
      <w:r w:rsidRPr="001E339D">
        <w:rPr>
          <w:rFonts w:ascii="Times New Roman" w:hAnsi="Times New Roman" w:cs="Times New Roman"/>
          <w:sz w:val="28"/>
          <w:szCs w:val="28"/>
        </w:rPr>
        <w:t>оформили</w:t>
      </w:r>
      <w:r>
        <w:rPr>
          <w:rFonts w:ascii="Times New Roman" w:hAnsi="Times New Roman" w:cs="Times New Roman"/>
          <w:sz w:val="28"/>
          <w:szCs w:val="28"/>
        </w:rPr>
        <w:t xml:space="preserve"> право на</w:t>
      </w:r>
      <w:r w:rsidR="001E339D" w:rsidRPr="001E339D">
        <w:rPr>
          <w:rFonts w:ascii="Times New Roman" w:hAnsi="Times New Roman" w:cs="Times New Roman"/>
          <w:sz w:val="28"/>
          <w:szCs w:val="28"/>
        </w:rPr>
        <w:t>:</w:t>
      </w:r>
    </w:p>
    <w:p w:rsidR="001E339D" w:rsidRPr="001E339D" w:rsidRDefault="00085829" w:rsidP="00B03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1E339D" w:rsidRPr="001E339D">
        <w:rPr>
          <w:rFonts w:ascii="Times New Roman" w:hAnsi="Times New Roman" w:cs="Times New Roman"/>
          <w:b/>
          <w:sz w:val="28"/>
          <w:szCs w:val="28"/>
        </w:rPr>
        <w:t>1 448</w:t>
      </w:r>
      <w:r w:rsidR="001E339D" w:rsidRPr="001E339D">
        <w:rPr>
          <w:rFonts w:ascii="Times New Roman" w:hAnsi="Times New Roman" w:cs="Times New Roman"/>
          <w:sz w:val="28"/>
          <w:szCs w:val="28"/>
        </w:rPr>
        <w:t xml:space="preserve"> жилых домов </w:t>
      </w:r>
      <w:r w:rsidR="001E339D">
        <w:rPr>
          <w:rFonts w:ascii="Times New Roman" w:hAnsi="Times New Roman" w:cs="Times New Roman"/>
          <w:sz w:val="28"/>
          <w:szCs w:val="28"/>
        </w:rPr>
        <w:t xml:space="preserve">– </w:t>
      </w:r>
      <w:r w:rsidR="001E339D" w:rsidRPr="001E339D">
        <w:rPr>
          <w:rFonts w:ascii="Times New Roman" w:hAnsi="Times New Roman" w:cs="Times New Roman"/>
          <w:sz w:val="28"/>
          <w:szCs w:val="28"/>
        </w:rPr>
        <w:t>это более половины всех зарегистрированных объектов;</w:t>
      </w:r>
    </w:p>
    <w:p w:rsidR="001E339D" w:rsidRPr="001E339D" w:rsidRDefault="00085829" w:rsidP="00B03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1E339D" w:rsidRPr="001E339D">
        <w:rPr>
          <w:rFonts w:ascii="Times New Roman" w:hAnsi="Times New Roman" w:cs="Times New Roman"/>
          <w:b/>
          <w:sz w:val="28"/>
          <w:szCs w:val="28"/>
        </w:rPr>
        <w:t>360</w:t>
      </w:r>
      <w:r w:rsidR="001E339D" w:rsidRPr="001E339D">
        <w:rPr>
          <w:rFonts w:ascii="Times New Roman" w:hAnsi="Times New Roman" w:cs="Times New Roman"/>
          <w:sz w:val="28"/>
          <w:szCs w:val="28"/>
        </w:rPr>
        <w:t xml:space="preserve"> садовых домов;</w:t>
      </w:r>
    </w:p>
    <w:p w:rsidR="001E339D" w:rsidRPr="001E339D" w:rsidRDefault="00085829" w:rsidP="00B03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1E339D" w:rsidRPr="0096674C">
        <w:rPr>
          <w:rFonts w:ascii="Times New Roman" w:hAnsi="Times New Roman" w:cs="Times New Roman"/>
          <w:b/>
          <w:sz w:val="28"/>
          <w:szCs w:val="28"/>
        </w:rPr>
        <w:t>605</w:t>
      </w:r>
      <w:r w:rsidR="001E339D" w:rsidRPr="001E339D">
        <w:rPr>
          <w:rFonts w:ascii="Times New Roman" w:hAnsi="Times New Roman" w:cs="Times New Roman"/>
          <w:sz w:val="28"/>
          <w:szCs w:val="28"/>
        </w:rPr>
        <w:t xml:space="preserve"> земельных участков;</w:t>
      </w:r>
    </w:p>
    <w:p w:rsidR="001E339D" w:rsidRDefault="00085829" w:rsidP="00B03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1E339D" w:rsidRPr="0096674C">
        <w:rPr>
          <w:rFonts w:ascii="Times New Roman" w:hAnsi="Times New Roman" w:cs="Times New Roman"/>
          <w:b/>
          <w:sz w:val="28"/>
          <w:szCs w:val="28"/>
        </w:rPr>
        <w:t>76</w:t>
      </w:r>
      <w:r w:rsidR="001E339D" w:rsidRPr="001E339D">
        <w:rPr>
          <w:rFonts w:ascii="Times New Roman" w:hAnsi="Times New Roman" w:cs="Times New Roman"/>
          <w:sz w:val="28"/>
          <w:szCs w:val="28"/>
        </w:rPr>
        <w:t xml:space="preserve"> иных объектов: сараи, бани, капитальные теплицы и другие постройки.</w:t>
      </w:r>
    </w:p>
    <w:p w:rsidR="0096674C" w:rsidRDefault="008205C9" w:rsidP="00B03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5EDB">
        <w:rPr>
          <w:rFonts w:ascii="Times New Roman" w:hAnsi="Times New Roman" w:cs="Times New Roman"/>
          <w:i/>
          <w:sz w:val="28"/>
          <w:szCs w:val="28"/>
        </w:rPr>
        <w:t>«</w:t>
      </w:r>
      <w:r w:rsidR="00057D7D" w:rsidRPr="009A5EDB">
        <w:rPr>
          <w:rFonts w:ascii="Times New Roman" w:hAnsi="Times New Roman" w:cs="Times New Roman"/>
          <w:i/>
          <w:sz w:val="28"/>
          <w:szCs w:val="28"/>
        </w:rPr>
        <w:t>Причин</w:t>
      </w:r>
      <w:r w:rsidRPr="009A5EDB">
        <w:rPr>
          <w:rFonts w:ascii="Times New Roman" w:hAnsi="Times New Roman" w:cs="Times New Roman"/>
          <w:i/>
          <w:sz w:val="28"/>
          <w:szCs w:val="28"/>
        </w:rPr>
        <w:t>, п</w:t>
      </w:r>
      <w:r w:rsidR="0096674C" w:rsidRPr="009A5EDB">
        <w:rPr>
          <w:rFonts w:ascii="Times New Roman" w:hAnsi="Times New Roman" w:cs="Times New Roman"/>
          <w:i/>
          <w:sz w:val="28"/>
          <w:szCs w:val="28"/>
        </w:rPr>
        <w:t>очему омичи чаще всего оформляют</w:t>
      </w:r>
      <w:r w:rsidRPr="009A5EDB">
        <w:rPr>
          <w:rFonts w:ascii="Times New Roman" w:hAnsi="Times New Roman" w:cs="Times New Roman"/>
          <w:i/>
          <w:sz w:val="28"/>
          <w:szCs w:val="28"/>
        </w:rPr>
        <w:t xml:space="preserve"> право на жилые дома, несколько</w:t>
      </w:r>
      <w:r w:rsidR="00057D7D" w:rsidRPr="009A5EDB">
        <w:rPr>
          <w:rFonts w:ascii="Times New Roman" w:hAnsi="Times New Roman" w:cs="Times New Roman"/>
          <w:i/>
          <w:sz w:val="28"/>
          <w:szCs w:val="28"/>
        </w:rPr>
        <w:t xml:space="preserve">. Во-первых, </w:t>
      </w:r>
      <w:r w:rsidR="009851B6" w:rsidRPr="009A5EDB">
        <w:rPr>
          <w:rFonts w:ascii="Times New Roman" w:hAnsi="Times New Roman" w:cs="Times New Roman"/>
          <w:i/>
          <w:sz w:val="28"/>
          <w:szCs w:val="28"/>
        </w:rPr>
        <w:t xml:space="preserve">наличие статуса «жилой» – </w:t>
      </w:r>
      <w:r w:rsidR="00057D7D" w:rsidRPr="009A5EDB">
        <w:rPr>
          <w:rFonts w:ascii="Times New Roman" w:hAnsi="Times New Roman" w:cs="Times New Roman"/>
          <w:i/>
          <w:sz w:val="28"/>
          <w:szCs w:val="28"/>
        </w:rPr>
        <w:t>это возможность</w:t>
      </w:r>
      <w:r w:rsidR="009851B6" w:rsidRPr="009A5EDB">
        <w:rPr>
          <w:rFonts w:ascii="Times New Roman" w:hAnsi="Times New Roman" w:cs="Times New Roman"/>
          <w:i/>
          <w:sz w:val="28"/>
          <w:szCs w:val="28"/>
        </w:rPr>
        <w:t xml:space="preserve"> увеличить рыночную стоимость такой недвижимости и </w:t>
      </w:r>
      <w:r w:rsidR="00057D7D" w:rsidRPr="009A5EDB">
        <w:rPr>
          <w:rFonts w:ascii="Times New Roman" w:hAnsi="Times New Roman" w:cs="Times New Roman"/>
          <w:i/>
          <w:sz w:val="28"/>
          <w:szCs w:val="28"/>
        </w:rPr>
        <w:t>оформить прописку</w:t>
      </w:r>
      <w:r w:rsidR="0011428D" w:rsidRPr="009A5EDB">
        <w:rPr>
          <w:rFonts w:ascii="Times New Roman" w:hAnsi="Times New Roman" w:cs="Times New Roman"/>
          <w:i/>
          <w:sz w:val="28"/>
          <w:szCs w:val="28"/>
        </w:rPr>
        <w:t>, поэтому изначальн</w:t>
      </w:r>
      <w:r w:rsidR="00E64F30">
        <w:rPr>
          <w:rFonts w:ascii="Times New Roman" w:hAnsi="Times New Roman" w:cs="Times New Roman"/>
          <w:i/>
          <w:sz w:val="28"/>
          <w:szCs w:val="28"/>
        </w:rPr>
        <w:t xml:space="preserve">о </w:t>
      </w:r>
      <w:r w:rsidR="0011428D" w:rsidRPr="009A5EDB">
        <w:rPr>
          <w:rFonts w:ascii="Times New Roman" w:hAnsi="Times New Roman" w:cs="Times New Roman"/>
          <w:i/>
          <w:sz w:val="28"/>
          <w:szCs w:val="28"/>
        </w:rPr>
        <w:t>строят капитальные объекты</w:t>
      </w:r>
      <w:r w:rsidR="00B0325A" w:rsidRPr="009A5EDB">
        <w:rPr>
          <w:rFonts w:ascii="Times New Roman" w:hAnsi="Times New Roman" w:cs="Times New Roman"/>
          <w:i/>
          <w:sz w:val="28"/>
          <w:szCs w:val="28"/>
        </w:rPr>
        <w:t xml:space="preserve">, оснащенные всеми необходимыми коммуникациями. </w:t>
      </w:r>
      <w:r w:rsidR="00057D7D" w:rsidRPr="009A5EDB">
        <w:rPr>
          <w:rFonts w:ascii="Times New Roman" w:hAnsi="Times New Roman" w:cs="Times New Roman"/>
          <w:i/>
          <w:sz w:val="28"/>
          <w:szCs w:val="28"/>
        </w:rPr>
        <w:t>Во-вторых,</w:t>
      </w:r>
      <w:r w:rsidR="00B0325A" w:rsidRPr="009A5EDB">
        <w:rPr>
          <w:rFonts w:ascii="Times New Roman" w:hAnsi="Times New Roman" w:cs="Times New Roman"/>
          <w:i/>
          <w:sz w:val="28"/>
          <w:szCs w:val="28"/>
        </w:rPr>
        <w:t xml:space="preserve"> пригодность к круглогодичному проживанию</w:t>
      </w:r>
      <w:r w:rsidR="00057D7D" w:rsidRPr="009A5EDB">
        <w:rPr>
          <w:rFonts w:ascii="Times New Roman" w:hAnsi="Times New Roman" w:cs="Times New Roman"/>
          <w:i/>
          <w:sz w:val="28"/>
          <w:szCs w:val="28"/>
        </w:rPr>
        <w:t xml:space="preserve"> позволяет подключить к объекту с такими характеристиками газ по программе социальной </w:t>
      </w:r>
      <w:proofErr w:type="spellStart"/>
      <w:r w:rsidR="00057D7D" w:rsidRPr="009A5EDB">
        <w:rPr>
          <w:rFonts w:ascii="Times New Roman" w:hAnsi="Times New Roman" w:cs="Times New Roman"/>
          <w:i/>
          <w:sz w:val="28"/>
          <w:szCs w:val="28"/>
        </w:rPr>
        <w:t>догазификации</w:t>
      </w:r>
      <w:proofErr w:type="spellEnd"/>
      <w:r w:rsidR="00057D7D" w:rsidRPr="009A5EDB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1428D" w:rsidRPr="009A5EDB">
        <w:rPr>
          <w:rFonts w:ascii="Times New Roman" w:hAnsi="Times New Roman" w:cs="Times New Roman"/>
          <w:i/>
          <w:sz w:val="28"/>
          <w:szCs w:val="28"/>
        </w:rPr>
        <w:t xml:space="preserve">В-третьих, зарегистрированное право </w:t>
      </w:r>
      <w:r w:rsidR="0038169C" w:rsidRPr="009A5EDB">
        <w:rPr>
          <w:rFonts w:ascii="Times New Roman" w:hAnsi="Times New Roman" w:cs="Times New Roman"/>
          <w:i/>
          <w:sz w:val="28"/>
          <w:szCs w:val="28"/>
        </w:rPr>
        <w:t xml:space="preserve">является залогом того, что можно </w:t>
      </w:r>
      <w:r w:rsidR="00B0325A" w:rsidRPr="009A5EDB">
        <w:rPr>
          <w:rFonts w:ascii="Times New Roman" w:hAnsi="Times New Roman" w:cs="Times New Roman"/>
          <w:i/>
          <w:sz w:val="28"/>
          <w:szCs w:val="28"/>
        </w:rPr>
        <w:t xml:space="preserve">беспрепятственно распорядиться </w:t>
      </w:r>
      <w:r w:rsidR="0038169C" w:rsidRPr="009A5EDB">
        <w:rPr>
          <w:rFonts w:ascii="Times New Roman" w:hAnsi="Times New Roman" w:cs="Times New Roman"/>
          <w:i/>
          <w:sz w:val="28"/>
          <w:szCs w:val="28"/>
        </w:rPr>
        <w:t xml:space="preserve">своим </w:t>
      </w:r>
      <w:r w:rsidR="00B0325A" w:rsidRPr="009A5EDB">
        <w:rPr>
          <w:rFonts w:ascii="Times New Roman" w:hAnsi="Times New Roman" w:cs="Times New Roman"/>
          <w:i/>
          <w:sz w:val="28"/>
          <w:szCs w:val="28"/>
        </w:rPr>
        <w:t xml:space="preserve">имуществом – </w:t>
      </w:r>
      <w:r w:rsidR="0046027E">
        <w:rPr>
          <w:rFonts w:ascii="Times New Roman" w:hAnsi="Times New Roman" w:cs="Times New Roman"/>
          <w:i/>
          <w:sz w:val="28"/>
          <w:szCs w:val="28"/>
        </w:rPr>
        <w:t>продать, подарить, сдать в аренду</w:t>
      </w:r>
      <w:r w:rsidR="00052493" w:rsidRPr="009A5EDB">
        <w:rPr>
          <w:rFonts w:ascii="Times New Roman" w:hAnsi="Times New Roman" w:cs="Times New Roman"/>
          <w:i/>
          <w:sz w:val="28"/>
          <w:szCs w:val="28"/>
        </w:rPr>
        <w:t>»</w:t>
      </w:r>
      <w:r w:rsidR="0038169C">
        <w:rPr>
          <w:rFonts w:ascii="Times New Roman" w:hAnsi="Times New Roman" w:cs="Times New Roman"/>
          <w:sz w:val="28"/>
          <w:szCs w:val="28"/>
        </w:rPr>
        <w:t xml:space="preserve">, – </w:t>
      </w:r>
      <w:r w:rsidR="00E64F30">
        <w:rPr>
          <w:rFonts w:ascii="Times New Roman" w:hAnsi="Times New Roman" w:cs="Times New Roman"/>
          <w:sz w:val="28"/>
          <w:szCs w:val="28"/>
        </w:rPr>
        <w:t xml:space="preserve">поделился </w:t>
      </w:r>
      <w:r w:rsidR="0038169C" w:rsidRPr="0011428D">
        <w:rPr>
          <w:rFonts w:ascii="Times New Roman" w:hAnsi="Times New Roman" w:cs="Times New Roman"/>
          <w:sz w:val="28"/>
          <w:szCs w:val="28"/>
        </w:rPr>
        <w:t>руководител</w:t>
      </w:r>
      <w:r w:rsidR="00E64F30">
        <w:rPr>
          <w:rFonts w:ascii="Times New Roman" w:hAnsi="Times New Roman" w:cs="Times New Roman"/>
          <w:sz w:val="28"/>
          <w:szCs w:val="28"/>
        </w:rPr>
        <w:t>ь</w:t>
      </w:r>
      <w:r w:rsidR="0038169C" w:rsidRPr="0011428D">
        <w:rPr>
          <w:rFonts w:ascii="Times New Roman" w:hAnsi="Times New Roman" w:cs="Times New Roman"/>
          <w:sz w:val="28"/>
          <w:szCs w:val="28"/>
        </w:rPr>
        <w:t xml:space="preserve"> Управления Росреестра по Омской области </w:t>
      </w:r>
      <w:r w:rsidR="0038169C" w:rsidRPr="0038169C">
        <w:rPr>
          <w:rFonts w:ascii="Times New Roman" w:hAnsi="Times New Roman" w:cs="Times New Roman"/>
          <w:b/>
          <w:sz w:val="28"/>
          <w:szCs w:val="28"/>
        </w:rPr>
        <w:t>Сергей Чаплин</w:t>
      </w:r>
      <w:r w:rsidR="0038169C" w:rsidRPr="0011428D">
        <w:rPr>
          <w:rFonts w:ascii="Times New Roman" w:hAnsi="Times New Roman" w:cs="Times New Roman"/>
          <w:sz w:val="28"/>
          <w:szCs w:val="28"/>
        </w:rPr>
        <w:t>.</w:t>
      </w:r>
    </w:p>
    <w:p w:rsidR="001E339D" w:rsidRPr="001E339D" w:rsidRDefault="006438C0" w:rsidP="00B03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Напоминаем</w:t>
      </w:r>
      <w:r w:rsidR="001E339D" w:rsidRPr="001E339D">
        <w:rPr>
          <w:rFonts w:ascii="Times New Roman" w:hAnsi="Times New Roman" w:cs="Times New Roman"/>
          <w:sz w:val="28"/>
          <w:szCs w:val="28"/>
        </w:rPr>
        <w:t>:</w:t>
      </w:r>
      <w:r w:rsidR="009A5EDB">
        <w:rPr>
          <w:rFonts w:ascii="Times New Roman" w:hAnsi="Times New Roman" w:cs="Times New Roman"/>
          <w:sz w:val="28"/>
          <w:szCs w:val="28"/>
        </w:rPr>
        <w:t xml:space="preserve"> п</w:t>
      </w:r>
      <w:r w:rsidR="001E339D" w:rsidRPr="001E339D">
        <w:rPr>
          <w:rFonts w:ascii="Times New Roman" w:hAnsi="Times New Roman" w:cs="Times New Roman"/>
          <w:sz w:val="28"/>
          <w:szCs w:val="28"/>
        </w:rPr>
        <w:t>рограмма «дачной амнистии» продлена до 1 марта 203</w:t>
      </w:r>
      <w:r w:rsidR="009A5EDB">
        <w:rPr>
          <w:rFonts w:ascii="Times New Roman" w:hAnsi="Times New Roman" w:cs="Times New Roman"/>
          <w:sz w:val="28"/>
          <w:szCs w:val="28"/>
        </w:rPr>
        <w:t>1 года.</w:t>
      </w:r>
      <w:r w:rsidR="001E339D" w:rsidRPr="001E339D">
        <w:rPr>
          <w:rFonts w:ascii="Times New Roman" w:hAnsi="Times New Roman" w:cs="Times New Roman"/>
          <w:sz w:val="28"/>
          <w:szCs w:val="28"/>
        </w:rPr>
        <w:t xml:space="preserve"> Она позволяет оформить права </w:t>
      </w:r>
      <w:r>
        <w:rPr>
          <w:rFonts w:ascii="Times New Roman" w:hAnsi="Times New Roman" w:cs="Times New Roman"/>
          <w:sz w:val="28"/>
          <w:szCs w:val="28"/>
        </w:rPr>
        <w:t xml:space="preserve">в упрощенном порядке – </w:t>
      </w:r>
      <w:r w:rsidR="009A5EDB">
        <w:rPr>
          <w:rFonts w:ascii="Times New Roman" w:hAnsi="Times New Roman" w:cs="Times New Roman"/>
          <w:sz w:val="28"/>
          <w:szCs w:val="28"/>
        </w:rPr>
        <w:t xml:space="preserve">без разрешений на строительство </w:t>
      </w:r>
      <w:r w:rsidR="001E339D" w:rsidRPr="001E339D">
        <w:rPr>
          <w:rFonts w:ascii="Times New Roman" w:hAnsi="Times New Roman" w:cs="Times New Roman"/>
          <w:sz w:val="28"/>
          <w:szCs w:val="28"/>
        </w:rPr>
        <w:t>и ввода в эксплуатацию</w:t>
      </w:r>
      <w:r>
        <w:rPr>
          <w:rFonts w:ascii="Times New Roman" w:hAnsi="Times New Roman" w:cs="Times New Roman"/>
          <w:sz w:val="28"/>
          <w:szCs w:val="28"/>
        </w:rPr>
        <w:t xml:space="preserve"> объекта</w:t>
      </w:r>
      <w:r w:rsidR="001E339D" w:rsidRPr="001E339D">
        <w:rPr>
          <w:rFonts w:ascii="Times New Roman" w:hAnsi="Times New Roman" w:cs="Times New Roman"/>
          <w:sz w:val="28"/>
          <w:szCs w:val="28"/>
        </w:rPr>
        <w:t>, что особенно удобно для тех, кто давно построил дом, но ещ</w:t>
      </w:r>
      <w:r w:rsidR="009A5EDB">
        <w:rPr>
          <w:rFonts w:ascii="Times New Roman" w:hAnsi="Times New Roman" w:cs="Times New Roman"/>
          <w:sz w:val="28"/>
          <w:szCs w:val="28"/>
        </w:rPr>
        <w:t>е</w:t>
      </w:r>
      <w:r w:rsidR="001E339D" w:rsidRPr="001E339D">
        <w:rPr>
          <w:rFonts w:ascii="Times New Roman" w:hAnsi="Times New Roman" w:cs="Times New Roman"/>
          <w:sz w:val="28"/>
          <w:szCs w:val="28"/>
        </w:rPr>
        <w:t xml:space="preserve"> не оформил документы.</w:t>
      </w:r>
    </w:p>
    <w:p w:rsidR="001E339D" w:rsidRPr="001E339D" w:rsidRDefault="009A5EDB" w:rsidP="00B03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E339D" w:rsidRPr="001E339D">
        <w:rPr>
          <w:rFonts w:ascii="Times New Roman" w:hAnsi="Times New Roman" w:cs="Times New Roman"/>
          <w:sz w:val="28"/>
          <w:szCs w:val="28"/>
        </w:rPr>
        <w:t xml:space="preserve"> 2024 году омичи оформили по «дачной амнистии» 5</w:t>
      </w:r>
      <w:r>
        <w:rPr>
          <w:rFonts w:ascii="Times New Roman" w:hAnsi="Times New Roman" w:cs="Times New Roman"/>
          <w:sz w:val="28"/>
          <w:szCs w:val="28"/>
        </w:rPr>
        <w:t xml:space="preserve"> 714 объектов</w:t>
      </w:r>
      <w:r w:rsidR="001E339D" w:rsidRPr="001E339D">
        <w:rPr>
          <w:rFonts w:ascii="Times New Roman" w:hAnsi="Times New Roman" w:cs="Times New Roman"/>
          <w:sz w:val="28"/>
          <w:szCs w:val="28"/>
        </w:rPr>
        <w:t>, из них 2</w:t>
      </w:r>
      <w:r w:rsidR="006438C0">
        <w:rPr>
          <w:rFonts w:ascii="Times New Roman" w:hAnsi="Times New Roman" w:cs="Times New Roman"/>
          <w:sz w:val="28"/>
          <w:szCs w:val="28"/>
        </w:rPr>
        <w:t xml:space="preserve"> </w:t>
      </w:r>
      <w:r w:rsidR="001E339D" w:rsidRPr="001E339D">
        <w:rPr>
          <w:rFonts w:ascii="Times New Roman" w:hAnsi="Times New Roman" w:cs="Times New Roman"/>
          <w:sz w:val="28"/>
          <w:szCs w:val="28"/>
        </w:rPr>
        <w:t>844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339D" w:rsidRPr="001E339D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илых дома</w:t>
      </w:r>
      <w:r w:rsidR="001E339D" w:rsidRPr="001E339D">
        <w:rPr>
          <w:rFonts w:ascii="Times New Roman" w:hAnsi="Times New Roman" w:cs="Times New Roman"/>
          <w:sz w:val="28"/>
          <w:szCs w:val="28"/>
        </w:rPr>
        <w:t>.</w:t>
      </w:r>
      <w:r w:rsidR="00B0312A">
        <w:rPr>
          <w:rFonts w:ascii="Times New Roman" w:hAnsi="Times New Roman" w:cs="Times New Roman"/>
          <w:sz w:val="28"/>
          <w:szCs w:val="28"/>
        </w:rPr>
        <w:t xml:space="preserve"> </w:t>
      </w:r>
      <w:r w:rsidR="001E339D" w:rsidRPr="001E339D">
        <w:rPr>
          <w:rFonts w:ascii="Times New Roman" w:hAnsi="Times New Roman" w:cs="Times New Roman"/>
          <w:sz w:val="28"/>
          <w:szCs w:val="28"/>
        </w:rPr>
        <w:t>Для сравнения:</w:t>
      </w:r>
      <w:r w:rsidR="00B0312A">
        <w:rPr>
          <w:rFonts w:ascii="Times New Roman" w:hAnsi="Times New Roman" w:cs="Times New Roman"/>
          <w:sz w:val="28"/>
          <w:szCs w:val="28"/>
        </w:rPr>
        <w:t xml:space="preserve"> </w:t>
      </w:r>
      <w:r w:rsidR="001E339D" w:rsidRPr="001E339D">
        <w:rPr>
          <w:rFonts w:ascii="Times New Roman" w:hAnsi="Times New Roman" w:cs="Times New Roman"/>
          <w:sz w:val="28"/>
          <w:szCs w:val="28"/>
        </w:rPr>
        <w:t>2023 год —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339D" w:rsidRPr="001E339D">
        <w:rPr>
          <w:rFonts w:ascii="Times New Roman" w:hAnsi="Times New Roman" w:cs="Times New Roman"/>
          <w:sz w:val="28"/>
          <w:szCs w:val="28"/>
        </w:rPr>
        <w:t>248 объектов (2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339D" w:rsidRPr="001E339D">
        <w:rPr>
          <w:rFonts w:ascii="Times New Roman" w:hAnsi="Times New Roman" w:cs="Times New Roman"/>
          <w:sz w:val="28"/>
          <w:szCs w:val="28"/>
        </w:rPr>
        <w:t>938 жилых домов);</w:t>
      </w:r>
      <w:r w:rsidR="00B0312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E339D" w:rsidRPr="001E339D">
        <w:rPr>
          <w:rFonts w:ascii="Times New Roman" w:hAnsi="Times New Roman" w:cs="Times New Roman"/>
          <w:sz w:val="28"/>
          <w:szCs w:val="28"/>
        </w:rPr>
        <w:t>2022 год — 3086 объектов (1515 жилых домов).</w:t>
      </w:r>
    </w:p>
    <w:p w:rsidR="00E00AA4" w:rsidRDefault="00E00AA4" w:rsidP="00B03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2373" w:rsidRDefault="009C2373" w:rsidP="00B03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Управления Росреестра по Омской области</w:t>
      </w:r>
    </w:p>
    <w:p w:rsidR="001E339D" w:rsidRDefault="001E339D" w:rsidP="00B03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339D" w:rsidRDefault="001E339D" w:rsidP="00912FCE">
      <w:pPr>
        <w:rPr>
          <w:rFonts w:ascii="Times New Roman" w:hAnsi="Times New Roman" w:cs="Times New Roman"/>
          <w:sz w:val="28"/>
          <w:szCs w:val="28"/>
        </w:rPr>
      </w:pPr>
    </w:p>
    <w:sectPr w:rsidR="001E339D" w:rsidSect="00E00AA4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FCE"/>
    <w:rsid w:val="00052493"/>
    <w:rsid w:val="00057D7D"/>
    <w:rsid w:val="00060619"/>
    <w:rsid w:val="00085829"/>
    <w:rsid w:val="0011428D"/>
    <w:rsid w:val="001349CC"/>
    <w:rsid w:val="001605CB"/>
    <w:rsid w:val="001E339D"/>
    <w:rsid w:val="0038169C"/>
    <w:rsid w:val="0046027E"/>
    <w:rsid w:val="00517D51"/>
    <w:rsid w:val="006438C0"/>
    <w:rsid w:val="006B4367"/>
    <w:rsid w:val="008205C9"/>
    <w:rsid w:val="00822373"/>
    <w:rsid w:val="00912FCE"/>
    <w:rsid w:val="0096674C"/>
    <w:rsid w:val="009851B6"/>
    <w:rsid w:val="009A5EDB"/>
    <w:rsid w:val="009C2373"/>
    <w:rsid w:val="00B0312A"/>
    <w:rsid w:val="00B0325A"/>
    <w:rsid w:val="00D45CBA"/>
    <w:rsid w:val="00E00AA4"/>
    <w:rsid w:val="00E64F30"/>
    <w:rsid w:val="00E7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76790"/>
  <w15:chartTrackingRefBased/>
  <w15:docId w15:val="{E2C8503C-0949-4699-8560-73353CDE3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Светлана Николаевна</dc:creator>
  <cp:keywords/>
  <dc:description/>
  <cp:lastModifiedBy>Терентьева Светлана Николаевна</cp:lastModifiedBy>
  <cp:revision>23</cp:revision>
  <dcterms:created xsi:type="dcterms:W3CDTF">2025-08-06T04:37:00Z</dcterms:created>
  <dcterms:modified xsi:type="dcterms:W3CDTF">2025-08-07T11:01:00Z</dcterms:modified>
</cp:coreProperties>
</file>